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A42DD" w:rsidP="009A42DD" w14:paraId="04DF0BBE" w14:textId="77777777">
      <w:pPr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D5528B">
        <w:rPr>
          <w:rFonts w:ascii="Times New Roman" w:eastAsia="方正小标宋简体" w:hAnsi="Times New Roman" w:cs="Times New Roman"/>
          <w:sz w:val="32"/>
          <w:szCs w:val="32"/>
        </w:rPr>
        <w:t>附件</w:t>
      </w:r>
      <w:r w:rsidRPr="00D5528B">
        <w:rPr>
          <w:rFonts w:ascii="Times New Roman" w:eastAsia="方正小标宋简体" w:hAnsi="Times New Roman" w:cs="Times New Roman"/>
          <w:sz w:val="32"/>
          <w:szCs w:val="32"/>
        </w:rPr>
        <w:t>2</w:t>
      </w:r>
    </w:p>
    <w:p w:rsidR="00D5528B" w:rsidRPr="00D5528B" w:rsidP="009A42DD" w14:paraId="7BD226A0" w14:textId="77777777">
      <w:pPr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777FCE" w:rsidRPr="00D5528B" w:rsidP="00A3097C" w14:paraId="4820C794" w14:textId="7777777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D5528B">
        <w:rPr>
          <w:rFonts w:ascii="Times New Roman" w:eastAsia="方正小标宋简体" w:hAnsi="Times New Roman" w:cs="Times New Roman"/>
          <w:sz w:val="36"/>
          <w:szCs w:val="32"/>
        </w:rPr>
        <w:t>关于实施</w:t>
      </w:r>
      <w:r w:rsidRPr="00D5528B" w:rsidR="009A42DD">
        <w:rPr>
          <w:rFonts w:ascii="Times New Roman" w:eastAsia="方正小标宋简体" w:hAnsi="Times New Roman" w:cs="Times New Roman"/>
          <w:sz w:val="36"/>
          <w:szCs w:val="32"/>
        </w:rPr>
        <w:t>便利师生因公临时赴港澳的工作</w:t>
      </w:r>
      <w:r w:rsidRPr="00D5528B">
        <w:rPr>
          <w:rFonts w:ascii="Times New Roman" w:eastAsia="方正小标宋简体" w:hAnsi="Times New Roman" w:cs="Times New Roman"/>
          <w:sz w:val="36"/>
          <w:szCs w:val="32"/>
        </w:rPr>
        <w:t>指引</w:t>
      </w:r>
    </w:p>
    <w:p w:rsidR="00A3097C" w:rsidRPr="00D5528B" w:rsidP="00A3097C" w14:paraId="2C95518F" w14:textId="77777777">
      <w:pPr>
        <w:adjustRightInd w:val="0"/>
        <w:snapToGrid w:val="0"/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A3097C" w:rsidRPr="00491E57" w:rsidP="00783352" w14:paraId="776697CA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783352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Pr="00783352" w:rsidR="003F07F9">
        <w:rPr>
          <w:rFonts w:ascii="Times New Roman" w:eastAsia="黑体" w:hAnsi="Times New Roman" w:cs="Times New Roman" w:hint="eastAsia"/>
          <w:sz w:val="32"/>
          <w:szCs w:val="32"/>
        </w:rPr>
        <w:t>教职工</w:t>
      </w:r>
      <w:r w:rsidRPr="00783352" w:rsidR="005B2D84">
        <w:rPr>
          <w:rFonts w:ascii="Times New Roman" w:eastAsia="黑体" w:hAnsi="Times New Roman" w:cs="Times New Roman" w:hint="eastAsia"/>
          <w:sz w:val="32"/>
          <w:szCs w:val="32"/>
        </w:rPr>
        <w:t>持个人往来港澳人才签注赴港澳执行因公</w:t>
      </w:r>
      <w:r w:rsidRPr="00783352">
        <w:rPr>
          <w:rFonts w:ascii="Times New Roman" w:eastAsia="黑体" w:hAnsi="Times New Roman" w:cs="Times New Roman" w:hint="eastAsia"/>
          <w:sz w:val="32"/>
          <w:szCs w:val="32"/>
        </w:rPr>
        <w:t>任务</w:t>
      </w:r>
    </w:p>
    <w:p w:rsidR="005B2D84" w:rsidRPr="00D5528B" w:rsidP="00783352" w14:paraId="35DA0D1B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D5528B">
        <w:rPr>
          <w:rFonts w:ascii="Times New Roman" w:eastAsia="黑体" w:hAnsi="Times New Roman" w:cs="Times New Roman"/>
          <w:sz w:val="32"/>
          <w:szCs w:val="32"/>
        </w:rPr>
        <w:t xml:space="preserve">1. </w:t>
      </w:r>
      <w:r w:rsidRPr="00D5528B">
        <w:rPr>
          <w:rFonts w:ascii="Times New Roman" w:eastAsia="黑体" w:hAnsi="Times New Roman" w:cs="Times New Roman"/>
          <w:sz w:val="32"/>
          <w:szCs w:val="32"/>
        </w:rPr>
        <w:t>办理流程：</w:t>
      </w:r>
    </w:p>
    <w:p w:rsidR="005B2D84" w:rsidRPr="00D5528B" w:rsidP="00D55BFD" w14:paraId="09358DDE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1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5528B" w:rsidR="00A3097C">
        <w:rPr>
          <w:rFonts w:ascii="Times New Roman" w:eastAsia="仿宋_GB2312" w:hAnsi="Times New Roman" w:cs="Times New Roman"/>
          <w:sz w:val="32"/>
          <w:szCs w:val="32"/>
        </w:rPr>
        <w:t>出访人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获得外方邀请函后，填写《中山大学教职工因公赴港澳报备表》；</w:t>
      </w:r>
    </w:p>
    <w:p w:rsidR="00A3097C" w:rsidRPr="00D5528B" w:rsidP="00D55BFD" w14:paraId="669034F2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）提交所在单位审批（党政负责人审批）；所在单位审批并完成行前教育；</w:t>
      </w:r>
    </w:p>
    <w:p w:rsidR="00A3097C" w:rsidRPr="00D5528B" w:rsidP="00D55BFD" w14:paraId="454C03B4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3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）出访人按照审批执行任务，完成任务后提供以下材料报销：《中山大学教职工因公赴港澳报备表》、人才签注页、出入境记录、邀请函、住宿、交通等票据。</w:t>
      </w:r>
    </w:p>
    <w:p w:rsidR="00D5528B" w:rsidRPr="00D5528B" w:rsidP="00E17F3C" w14:paraId="22F32B91" w14:textId="1FFB119B">
      <w:pPr>
        <w:adjustRightInd w:val="0"/>
        <w:snapToGrid w:val="0"/>
        <w:spacing w:line="560" w:lineRule="exact"/>
        <w:ind w:firstLine="560" w:firstLineChars="200"/>
        <w:rPr>
          <w:rFonts w:ascii="Times New Roman" w:eastAsia="楷体" w:hAnsi="Times New Roman" w:cs="Times New Roman"/>
          <w:sz w:val="28"/>
          <w:szCs w:val="32"/>
        </w:rPr>
      </w:pPr>
      <w:r w:rsidRPr="00D5528B">
        <w:rPr>
          <w:rFonts w:ascii="Times New Roman" w:eastAsia="楷体" w:hAnsi="Times New Roman" w:cs="Times New Roman"/>
          <w:b/>
          <w:sz w:val="28"/>
          <w:szCs w:val="32"/>
        </w:rPr>
        <w:t>注：</w:t>
      </w:r>
      <w:r w:rsidRPr="00D5528B">
        <w:rPr>
          <w:rFonts w:ascii="Times New Roman" w:eastAsia="楷体" w:hAnsi="Times New Roman" w:cs="Times New Roman"/>
          <w:sz w:val="28"/>
          <w:szCs w:val="32"/>
        </w:rPr>
        <w:t>中层及以上领导干部根据上级部门对干部管理规定执行；涉密人员如有必要持个人证件，按照相应人员及证件管理要求</w:t>
      </w:r>
      <w:r w:rsidRPr="00D5528B">
        <w:rPr>
          <w:rFonts w:ascii="Times New Roman" w:eastAsia="楷体" w:hAnsi="Times New Roman" w:cs="Times New Roman"/>
          <w:sz w:val="28"/>
          <w:szCs w:val="32"/>
        </w:rPr>
        <w:t>OA</w:t>
      </w:r>
      <w:r w:rsidRPr="00D5528B">
        <w:rPr>
          <w:rFonts w:ascii="Times New Roman" w:eastAsia="楷体" w:hAnsi="Times New Roman" w:cs="Times New Roman"/>
          <w:sz w:val="28"/>
          <w:szCs w:val="32"/>
        </w:rPr>
        <w:t>一事一报报批，</w:t>
      </w:r>
      <w:r w:rsidRPr="00D5528B" w:rsidR="00D55327">
        <w:rPr>
          <w:rFonts w:ascii="Times New Roman" w:eastAsia="楷体" w:hAnsi="Times New Roman" w:cs="Times New Roman"/>
          <w:sz w:val="28"/>
          <w:szCs w:val="32"/>
        </w:rPr>
        <w:t>还应按照保密管理要求，履行涉密人员因公出国（境）审批，相关表格材料可在各校园指定联系点领取，详情可咨询人力资源管理处人事管理科。</w:t>
      </w:r>
    </w:p>
    <w:p w:rsidR="00A3097C" w:rsidRPr="00491E57" w:rsidP="00783352" w14:paraId="65DB31A4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D5528B">
        <w:rPr>
          <w:rFonts w:ascii="Times New Roman" w:eastAsia="黑体" w:hAnsi="Times New Roman" w:cs="Times New Roman"/>
          <w:sz w:val="32"/>
          <w:szCs w:val="32"/>
        </w:rPr>
        <w:t xml:space="preserve">2. </w:t>
      </w:r>
      <w:r w:rsidRPr="00D5528B">
        <w:rPr>
          <w:rFonts w:ascii="Times New Roman" w:eastAsia="黑体" w:hAnsi="Times New Roman" w:cs="Times New Roman"/>
          <w:sz w:val="32"/>
          <w:szCs w:val="32"/>
        </w:rPr>
        <w:t>适用条件</w:t>
      </w:r>
      <w:r w:rsidRPr="00491E57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A3097C" w:rsidRPr="00D5528B" w:rsidP="00A3097C" w14:paraId="250C43DC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应同时满足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以下条件，方可实施便利流程；否则必须按照现行因公临时出国境流程通过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USC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报批，持因公赴港澳通行证出访。</w:t>
      </w:r>
    </w:p>
    <w:p w:rsidR="00A3097C" w:rsidRPr="00D5528B" w:rsidP="00A3097C" w14:paraId="62941C3F" w14:textId="77777777">
      <w:pPr>
        <w:pStyle w:val="ListParagraph"/>
        <w:numPr>
          <w:ilvl w:val="0"/>
          <w:numId w:val="1"/>
        </w:numPr>
        <w:spacing w:line="560" w:lineRule="exact"/>
        <w:ind w:left="0" w:firstLine="422" w:firstLineChars="132"/>
        <w:jc w:val="both"/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  <w:t>执行教学、科研、学术交流、学术会议等学术性任务；</w:t>
      </w:r>
    </w:p>
    <w:p w:rsidR="00A3097C" w:rsidRPr="00D5528B" w:rsidP="00A3097C" w14:paraId="670C881B" w14:textId="77777777">
      <w:pPr>
        <w:pStyle w:val="ListParagraph"/>
        <w:numPr>
          <w:ilvl w:val="0"/>
          <w:numId w:val="1"/>
        </w:numPr>
        <w:spacing w:line="560" w:lineRule="exact"/>
        <w:ind w:left="0" w:firstLine="422" w:firstLineChars="132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一般应使用学校</w:t>
      </w:r>
      <w:r w:rsidRPr="00D5528B">
        <w:rPr>
          <w:rFonts w:ascii="Times New Roman" w:eastAsia="仿宋_GB2312" w:hAnsi="Times New Roman" w:cs="Times New Roman"/>
          <w:b/>
          <w:color w:val="000000" w:themeColor="text1"/>
          <w:spacing w:val="-2"/>
          <w:sz w:val="32"/>
          <w:szCs w:val="32"/>
          <w:u w:val="single"/>
        </w:rPr>
        <w:t>非行政性预算经费</w:t>
      </w:r>
      <w:r w:rsidRPr="00D5528B"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  <w:t>；</w:t>
      </w:r>
    </w:p>
    <w:p w:rsidR="00A3097C" w:rsidRPr="00D5528B" w:rsidP="00A3097C" w14:paraId="66CE713D" w14:textId="77777777">
      <w:pPr>
        <w:pStyle w:val="ListParagraph"/>
        <w:numPr>
          <w:ilvl w:val="0"/>
          <w:numId w:val="1"/>
        </w:numPr>
        <w:spacing w:line="560" w:lineRule="exact"/>
        <w:ind w:left="0" w:firstLine="422" w:firstLineChars="132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每次在港澳停留不超过</w:t>
      </w: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天；</w:t>
      </w:r>
    </w:p>
    <w:p w:rsidR="00A3097C" w:rsidRPr="00D5528B" w:rsidP="00A3097C" w14:paraId="18DB0D8D" w14:textId="77777777">
      <w:pPr>
        <w:pStyle w:val="ListParagraph"/>
        <w:numPr>
          <w:ilvl w:val="0"/>
          <w:numId w:val="1"/>
        </w:numPr>
        <w:spacing w:line="560" w:lineRule="exact"/>
        <w:ind w:left="0" w:firstLine="422" w:firstLineChars="132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不涉及在港澳取酬工作；</w:t>
      </w:r>
    </w:p>
    <w:p w:rsidR="00A3097C" w:rsidRPr="00D5528B" w:rsidP="00A3097C" w14:paraId="26A38C47" w14:textId="77777777">
      <w:pPr>
        <w:pStyle w:val="ListParagraph"/>
        <w:numPr>
          <w:ilvl w:val="0"/>
          <w:numId w:val="1"/>
        </w:numPr>
        <w:spacing w:line="560" w:lineRule="exact"/>
        <w:ind w:left="0" w:firstLine="422" w:firstLineChars="132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不涉及个人因私事务。</w:t>
      </w:r>
    </w:p>
    <w:p w:rsidR="008D42DA" w:rsidRPr="00D5528B" w:rsidP="008D42DA" w14:paraId="6B494027" w14:textId="7DDF1DC7">
      <w:pPr>
        <w:spacing w:line="560" w:lineRule="exact"/>
        <w:ind w:firstLine="560" w:firstLineChars="200"/>
        <w:rPr>
          <w:rFonts w:ascii="Times New Roman" w:eastAsia="楷体" w:hAnsi="Times New Roman" w:cs="Times New Roman"/>
          <w:color w:val="000000" w:themeColor="text1"/>
          <w:sz w:val="28"/>
          <w:szCs w:val="32"/>
        </w:rPr>
      </w:pPr>
      <w:r w:rsidRPr="00D5528B">
        <w:rPr>
          <w:rFonts w:ascii="Times New Roman" w:eastAsia="楷体" w:hAnsi="Times New Roman" w:cs="Times New Roman"/>
          <w:b/>
          <w:color w:val="000000" w:themeColor="text1"/>
          <w:sz w:val="28"/>
          <w:szCs w:val="32"/>
        </w:rPr>
        <w:t>注：</w:t>
      </w:r>
      <w:r w:rsidR="00924BF0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32"/>
        </w:rPr>
        <w:t>学校</w:t>
      </w:r>
      <w:r w:rsidRPr="00D5528B">
        <w:rPr>
          <w:rFonts w:ascii="Times New Roman" w:eastAsia="楷体" w:hAnsi="Times New Roman" w:cs="Times New Roman"/>
          <w:b/>
          <w:color w:val="000000" w:themeColor="text1"/>
          <w:sz w:val="28"/>
          <w:szCs w:val="32"/>
        </w:rPr>
        <w:t>行政性预算经费</w:t>
      </w:r>
      <w:r w:rsidR="006B6569">
        <w:rPr>
          <w:rFonts w:ascii="Times New Roman" w:eastAsia="楷体" w:hAnsi="Times New Roman" w:cs="Times New Roman" w:hint="eastAsia"/>
          <w:color w:val="000000" w:themeColor="text1"/>
          <w:sz w:val="28"/>
          <w:szCs w:val="32"/>
        </w:rPr>
        <w:t>的范围及编号规则如下</w:t>
      </w:r>
      <w:r w:rsidR="00924BF0">
        <w:rPr>
          <w:rFonts w:ascii="Times New Roman" w:eastAsia="楷体" w:hAnsi="Times New Roman" w:cs="Times New Roman" w:hint="eastAsia"/>
          <w:color w:val="000000" w:themeColor="text1"/>
          <w:sz w:val="28"/>
          <w:szCs w:val="32"/>
        </w:rPr>
        <w:t>（根据学校行政性预算经费范围的变动情况进行动态调整）</w:t>
      </w:r>
      <w:r w:rsidRPr="00D5528B" w:rsidR="00CB3ACE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：</w:t>
      </w:r>
    </w:p>
    <w:p w:rsidR="008D42DA" w:rsidRPr="00D5528B" w:rsidP="00D5528B" w14:paraId="742F197E" w14:textId="1C131175">
      <w:pPr>
        <w:spacing w:line="560" w:lineRule="exact"/>
        <w:ind w:firstLine="560" w:firstLineChars="200"/>
        <w:rPr>
          <w:rFonts w:ascii="Times New Roman" w:eastAsia="楷体" w:hAnsi="Times New Roman" w:cs="Times New Roman"/>
          <w:color w:val="000000" w:themeColor="text1"/>
          <w:sz w:val="28"/>
          <w:szCs w:val="32"/>
        </w:rPr>
      </w:pP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 xml:space="preserve">1. </w:t>
      </w:r>
      <w:r w:rsidRPr="00D5528B">
        <w:rPr>
          <w:rFonts w:ascii="Times New Roman" w:eastAsia="楷体" w:hAnsi="Times New Roman" w:cs="Times New Roman"/>
          <w:b/>
          <w:color w:val="000000" w:themeColor="text1"/>
          <w:sz w:val="28"/>
          <w:szCs w:val="32"/>
          <w:u w:val="single"/>
        </w:rPr>
        <w:t>校机关各部、处、室，各直属单位</w:t>
      </w:r>
      <w:r w:rsidR="00924BF0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32"/>
          <w:u w:val="single"/>
        </w:rPr>
        <w:t>，</w:t>
      </w:r>
      <w:r w:rsidRPr="00D5528B">
        <w:rPr>
          <w:rFonts w:ascii="Times New Roman" w:eastAsia="楷体" w:hAnsi="Times New Roman" w:cs="Times New Roman"/>
          <w:b/>
          <w:color w:val="000000" w:themeColor="text1"/>
          <w:sz w:val="28"/>
          <w:szCs w:val="32"/>
          <w:u w:val="single"/>
        </w:rPr>
        <w:t>产业集团，各有关科研机构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：学校预算安排的基本运行保障项目（经费编号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-11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开头）</w:t>
      </w:r>
      <w:r w:rsidR="006B6569">
        <w:rPr>
          <w:rFonts w:ascii="Times New Roman" w:eastAsia="楷体" w:hAnsi="Times New Roman" w:cs="Times New Roman" w:hint="eastAsia"/>
          <w:color w:val="000000" w:themeColor="text1"/>
          <w:sz w:val="28"/>
          <w:szCs w:val="32"/>
        </w:rPr>
        <w:t>和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重点发展项目（经费编号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-12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开头）。</w:t>
      </w:r>
    </w:p>
    <w:p w:rsidR="00D5528B" w:rsidRPr="00D5528B" w:rsidP="00D5528B" w14:paraId="4DF1E465" w14:textId="018FF600">
      <w:pPr>
        <w:spacing w:line="560" w:lineRule="exact"/>
        <w:ind w:firstLine="560" w:firstLineChars="200"/>
        <w:rPr>
          <w:rFonts w:ascii="Times New Roman" w:eastAsia="楷体" w:hAnsi="Times New Roman" w:cs="Times New Roman"/>
          <w:color w:val="000000" w:themeColor="text1"/>
          <w:sz w:val="28"/>
          <w:szCs w:val="32"/>
        </w:rPr>
      </w:pP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 xml:space="preserve">2. </w:t>
      </w:r>
      <w:r w:rsidRPr="00D5528B">
        <w:rPr>
          <w:rFonts w:ascii="Times New Roman" w:eastAsia="楷体" w:hAnsi="Times New Roman" w:cs="Times New Roman"/>
          <w:b/>
          <w:color w:val="000000" w:themeColor="text1"/>
          <w:sz w:val="28"/>
          <w:szCs w:val="32"/>
        </w:rPr>
        <w:t>各学院、直属系：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学校预算安排的基本运行保障项目中的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“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院系行政综合管理费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”</w:t>
      </w: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>项目（经费编号不固定，以经费名称为准）</w:t>
      </w:r>
      <w:r w:rsidR="00E17F3C">
        <w:rPr>
          <w:rFonts w:ascii="Times New Roman" w:eastAsia="楷体" w:hAnsi="Times New Roman" w:cs="Times New Roman" w:hint="eastAsia"/>
          <w:color w:val="000000" w:themeColor="text1"/>
          <w:sz w:val="28"/>
          <w:szCs w:val="32"/>
        </w:rPr>
        <w:t>。</w:t>
      </w:r>
    </w:p>
    <w:p w:rsidR="00A3097C" w:rsidP="00D5528B" w14:paraId="53D3C6A4" w14:textId="77777777">
      <w:pPr>
        <w:spacing w:line="560" w:lineRule="exact"/>
        <w:ind w:firstLine="560" w:firstLineChars="200"/>
        <w:rPr>
          <w:rFonts w:ascii="Times New Roman" w:eastAsia="楷体" w:hAnsi="Times New Roman" w:cs="Times New Roman"/>
          <w:sz w:val="28"/>
          <w:szCs w:val="32"/>
        </w:rPr>
      </w:pPr>
      <w:r w:rsidRPr="00D5528B">
        <w:rPr>
          <w:rFonts w:ascii="Times New Roman" w:eastAsia="楷体" w:hAnsi="Times New Roman" w:cs="Times New Roman"/>
          <w:color w:val="000000" w:themeColor="text1"/>
          <w:sz w:val="28"/>
          <w:szCs w:val="32"/>
        </w:rPr>
        <w:t xml:space="preserve">3. </w:t>
      </w:r>
      <w:r w:rsidRPr="00D5528B" w:rsidR="008D42DA">
        <w:rPr>
          <w:rFonts w:ascii="Times New Roman" w:eastAsia="楷体" w:hAnsi="Times New Roman" w:cs="Times New Roman"/>
          <w:b/>
          <w:sz w:val="28"/>
          <w:szCs w:val="32"/>
        </w:rPr>
        <w:t>各附属医院（单位）</w:t>
      </w:r>
      <w:r w:rsidRPr="00D5528B" w:rsidR="00170A2E">
        <w:rPr>
          <w:rFonts w:ascii="Times New Roman" w:eastAsia="楷体" w:hAnsi="Times New Roman" w:cs="Times New Roman"/>
          <w:b/>
          <w:sz w:val="28"/>
          <w:szCs w:val="32"/>
        </w:rPr>
        <w:t>:</w:t>
      </w:r>
      <w:r w:rsidRPr="00D5528B" w:rsidR="008D42DA">
        <w:rPr>
          <w:rFonts w:ascii="Times New Roman" w:eastAsia="楷体" w:hAnsi="Times New Roman" w:cs="Times New Roman"/>
          <w:sz w:val="28"/>
          <w:szCs w:val="32"/>
        </w:rPr>
        <w:t>根据单位实际情况确定。</w:t>
      </w:r>
    </w:p>
    <w:p w:rsidR="00D5528B" w:rsidRPr="00D5528B" w:rsidP="00D5528B" w14:paraId="7E785425" w14:textId="77777777">
      <w:pPr>
        <w:spacing w:line="560" w:lineRule="exact"/>
        <w:ind w:firstLine="560" w:firstLineChars="200"/>
        <w:rPr>
          <w:rFonts w:ascii="Times New Roman" w:eastAsia="楷体" w:hAnsi="Times New Roman" w:cs="Times New Roman"/>
          <w:color w:val="000000" w:themeColor="text1"/>
          <w:sz w:val="28"/>
          <w:szCs w:val="32"/>
        </w:rPr>
      </w:pPr>
    </w:p>
    <w:p w:rsidR="003F07F9" w:rsidRPr="00D5528B" w:rsidP="00783352" w14:paraId="69411616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D5528B">
        <w:rPr>
          <w:rFonts w:ascii="Times New Roman" w:eastAsia="黑体" w:hAnsi="Times New Roman" w:cs="Times New Roman"/>
          <w:sz w:val="32"/>
          <w:szCs w:val="32"/>
        </w:rPr>
        <w:t>二、教职工持半年多次因公赴港澳签注执行因公任务</w:t>
      </w:r>
    </w:p>
    <w:p w:rsidR="003F07F9" w:rsidRPr="00D5528B" w:rsidP="00783352" w14:paraId="00F93392" w14:textId="24D78E16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D5528B">
        <w:rPr>
          <w:rFonts w:ascii="Times New Roman" w:eastAsia="黑体" w:hAnsi="Times New Roman" w:cs="Times New Roman"/>
          <w:sz w:val="32"/>
          <w:szCs w:val="32"/>
        </w:rPr>
        <w:t>1.</w:t>
      </w:r>
      <w:r w:rsidR="00E17F3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D5528B">
        <w:rPr>
          <w:rFonts w:ascii="Times New Roman" w:eastAsia="黑体" w:hAnsi="Times New Roman" w:cs="Times New Roman"/>
          <w:sz w:val="32"/>
          <w:szCs w:val="32"/>
        </w:rPr>
        <w:t>办理流程：</w:t>
      </w:r>
    </w:p>
    <w:p w:rsidR="003F07F9" w:rsidRPr="00D5528B" w:rsidP="00D55BFD" w14:paraId="733C18E4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1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）出访人填写《中山大学教职工因公赴港澳报备表》；</w:t>
      </w:r>
    </w:p>
    <w:p w:rsidR="003F07F9" w:rsidRPr="00D5528B" w:rsidP="00D55BFD" w14:paraId="6393CD27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）提交所在单位</w:t>
      </w:r>
      <w:r w:rsidRPr="00D5528B" w:rsidR="00A1488A">
        <w:rPr>
          <w:rFonts w:ascii="Times New Roman" w:eastAsia="仿宋_GB2312" w:hAnsi="Times New Roman" w:cs="Times New Roman"/>
          <w:sz w:val="32"/>
          <w:szCs w:val="32"/>
        </w:rPr>
        <w:t>审批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（党政负责人审批）；所在单位审批并完成行前教育；</w:t>
      </w:r>
    </w:p>
    <w:p w:rsidR="003F07F9" w:rsidRPr="00D5528B" w:rsidP="00D55BFD" w14:paraId="38322CF5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3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）出访人凭《中山大学教职工因公赴港澳报备表》前往港澳台事务办公室（中山楼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415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）领取因公赴港澳通行证；</w:t>
      </w:r>
    </w:p>
    <w:p w:rsidR="003F07F9" w:rsidRPr="00D5528B" w:rsidP="00D55BFD" w14:paraId="77F37A08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4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）出访人完成任务后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5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个工作日内归还因公赴港澳</w:t>
      </w:r>
      <w:r w:rsidRPr="00D5528B" w:rsidR="00101229">
        <w:rPr>
          <w:rFonts w:ascii="Times New Roman" w:eastAsia="仿宋_GB2312" w:hAnsi="Times New Roman" w:cs="Times New Roman"/>
          <w:sz w:val="32"/>
          <w:szCs w:val="32"/>
        </w:rPr>
        <w:t>通行证。严禁个人保管因公赴港澳通行证。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同时提交《中山大学因公出访情况报告表》及《中山大学因公出访情况确认书》。</w:t>
      </w:r>
    </w:p>
    <w:p w:rsidR="00101229" w:rsidP="00D55BFD" w14:paraId="529D8C9A" w14:textId="77777777">
      <w:pPr>
        <w:adjustRightInd w:val="0"/>
        <w:snapToGrid w:val="0"/>
        <w:spacing w:line="560" w:lineRule="exact"/>
        <w:ind w:firstLine="560" w:firstLineChars="200"/>
        <w:rPr>
          <w:rFonts w:ascii="楷体" w:eastAsia="楷体" w:hAnsi="楷体" w:cs="Times New Roman"/>
          <w:sz w:val="28"/>
          <w:szCs w:val="32"/>
        </w:rPr>
      </w:pPr>
      <w:r w:rsidRPr="00D5528B">
        <w:rPr>
          <w:rFonts w:ascii="楷体" w:eastAsia="楷体" w:hAnsi="楷体" w:cs="Times New Roman"/>
          <w:b/>
          <w:sz w:val="28"/>
          <w:szCs w:val="32"/>
        </w:rPr>
        <w:t>注：</w:t>
      </w:r>
      <w:r w:rsidRPr="00D5528B">
        <w:rPr>
          <w:rFonts w:ascii="楷体" w:eastAsia="楷体" w:hAnsi="楷体" w:cs="Times New Roman"/>
          <w:sz w:val="28"/>
          <w:szCs w:val="32"/>
        </w:rPr>
        <w:t>涉密人员还应按照保密管理要求，履行涉密人员因公出国（境）审批</w:t>
      </w:r>
      <w:r w:rsidRPr="00D5528B" w:rsidR="00D55BFD">
        <w:rPr>
          <w:rFonts w:ascii="楷体" w:eastAsia="楷体" w:hAnsi="楷体" w:cs="Times New Roman"/>
          <w:sz w:val="28"/>
          <w:szCs w:val="32"/>
        </w:rPr>
        <w:t>。</w:t>
      </w:r>
    </w:p>
    <w:p w:rsidR="00D55BFD" w:rsidRPr="00491E57" w:rsidP="00783352" w14:paraId="6E2FF8CB" w14:textId="7C729A1C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491E57">
        <w:rPr>
          <w:rFonts w:ascii="Times New Roman" w:eastAsia="黑体" w:hAnsi="Times New Roman" w:cs="Times New Roman"/>
          <w:sz w:val="32"/>
          <w:szCs w:val="32"/>
        </w:rPr>
        <w:t>2.</w:t>
      </w:r>
      <w:r w:rsidRPr="00491E57" w:rsidR="00E17F3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83352">
        <w:rPr>
          <w:rFonts w:ascii="Times New Roman" w:eastAsia="黑体" w:hAnsi="Times New Roman" w:cs="Times New Roman" w:hint="eastAsia"/>
          <w:sz w:val="32"/>
          <w:szCs w:val="32"/>
        </w:rPr>
        <w:t>适用条件：</w:t>
      </w:r>
    </w:p>
    <w:p w:rsidR="00D55BFD" w:rsidRPr="00D5528B" w:rsidP="00072EF1" w14:paraId="41687351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）出访人已办妥因公赴港澳通行证及半年多次赴港澳签注；</w:t>
      </w:r>
    </w:p>
    <w:p w:rsidR="00D55BFD" w:rsidRPr="00D5528B" w:rsidP="00072EF1" w14:paraId="5F1CBB46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）当次出访天数不超过签注允许停留的天数；</w:t>
      </w:r>
    </w:p>
    <w:p w:rsidR="00D55BFD" w:rsidRPr="00D5528B" w:rsidP="00072EF1" w14:paraId="6C4945E4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3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）出访任务在</w:t>
      </w:r>
      <w:r w:rsidRPr="00D5528B" w:rsidR="00B76D0D">
        <w:rPr>
          <w:rFonts w:ascii="Times New Roman" w:eastAsia="仿宋_GB2312" w:hAnsi="Times New Roman" w:cs="Times New Roman"/>
          <w:sz w:val="32"/>
          <w:szCs w:val="32"/>
        </w:rPr>
        <w:t>任务清单计划内。</w:t>
      </w:r>
    </w:p>
    <w:p w:rsidR="00B76D0D" w:rsidRPr="00491E57" w:rsidP="00783352" w14:paraId="520B3762" w14:textId="538F263F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491E57">
        <w:rPr>
          <w:rFonts w:ascii="Times New Roman" w:eastAsia="黑体" w:hAnsi="Times New Roman" w:cs="Times New Roman"/>
          <w:sz w:val="32"/>
          <w:szCs w:val="32"/>
        </w:rPr>
        <w:t>3.</w:t>
      </w:r>
      <w:r w:rsidRPr="00491E57" w:rsidR="00E17F3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83352">
        <w:rPr>
          <w:rFonts w:ascii="Times New Roman" w:eastAsia="黑体" w:hAnsi="Times New Roman" w:cs="Times New Roman" w:hint="eastAsia"/>
          <w:sz w:val="32"/>
          <w:szCs w:val="32"/>
        </w:rPr>
        <w:t>首次办理多次赴港澳签注流程：</w:t>
      </w:r>
    </w:p>
    <w:p w:rsidR="00A41812" w:rsidRPr="00D5528B" w:rsidP="00CE3767" w14:paraId="135898AD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）适用人员：</w:t>
      </w:r>
    </w:p>
    <w:p w:rsidR="003A6831" w:rsidRPr="00D5528B" w:rsidP="00CE3767" w14:paraId="48E5D1CE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对于确有必要需多次赴港澳的人员可申办因公赴港澳多次签注：承担学校对港、对澳专项项目工作的人员；与港澳联系交往较密切的单位有关负责人；阶段性工作或特殊任务需要的</w:t>
      </w:r>
      <w:r w:rsidRPr="00D5528B" w:rsidR="00CE3767">
        <w:rPr>
          <w:rFonts w:ascii="Times New Roman" w:eastAsia="仿宋_GB2312" w:hAnsi="Times New Roman" w:cs="Times New Roman"/>
          <w:sz w:val="32"/>
          <w:szCs w:val="32"/>
        </w:rPr>
        <w:t>人员</w:t>
      </w:r>
      <w:r w:rsidRPr="00D5528B" w:rsidR="00A41812">
        <w:rPr>
          <w:rFonts w:ascii="Times New Roman" w:eastAsia="仿宋_GB2312" w:hAnsi="Times New Roman" w:cs="Times New Roman"/>
          <w:sz w:val="32"/>
          <w:szCs w:val="32"/>
        </w:rPr>
        <w:t>；其他因工作需要与港澳有较频密交流与合作人员</w:t>
      </w:r>
      <w:r w:rsidRPr="00D5528B" w:rsidR="00CE376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E3767" w:rsidRPr="00D5528B" w:rsidP="00CE3767" w14:paraId="33AEA514" w14:textId="22916636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>已办理多次签注的人员，如已无实际工作需要（有效使用次数少于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次），原则上不予以续办多次签注。</w:t>
      </w:r>
    </w:p>
    <w:p w:rsidR="00A41812" w:rsidRPr="00D5528B" w:rsidP="00CE3767" w14:paraId="4DFFB08E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5528B">
        <w:rPr>
          <w:rFonts w:ascii="Times New Roman" w:eastAsia="仿宋_GB2312" w:hAnsi="Times New Roman" w:cs="Times New Roman"/>
          <w:b/>
          <w:sz w:val="32"/>
          <w:szCs w:val="32"/>
        </w:rPr>
        <w:t>）办理流程：</w:t>
      </w:r>
    </w:p>
    <w:p w:rsidR="00CE3767" w:rsidP="00CE3767" w14:paraId="65250B94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按照现行教职工因公临时出国（境）流程通过</w:t>
      </w: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USC</w:t>
      </w:r>
      <w:r w:rsidRPr="00D5528B">
        <w:rPr>
          <w:rFonts w:ascii="Times New Roman" w:eastAsia="仿宋_GB2312" w:hAnsi="Times New Roman" w:cs="Times New Roman"/>
          <w:spacing w:val="-4"/>
          <w:sz w:val="32"/>
          <w:szCs w:val="32"/>
        </w:rPr>
        <w:t>申报</w:t>
      </w:r>
      <w:r w:rsidRPr="00D5528B" w:rsidR="005A7110">
        <w:rPr>
          <w:rFonts w:ascii="Times New Roman" w:eastAsia="仿宋_GB2312" w:hAnsi="Times New Roman" w:cs="Times New Roman"/>
          <w:spacing w:val="-4"/>
          <w:sz w:val="32"/>
          <w:szCs w:val="32"/>
        </w:rPr>
        <w:t>；</w:t>
      </w:r>
      <w:r w:rsidRPr="00D5528B" w:rsidR="00DD6B39">
        <w:rPr>
          <w:rFonts w:ascii="Times New Roman" w:eastAsia="仿宋_GB2312" w:hAnsi="Times New Roman" w:cs="Times New Roman"/>
          <w:spacing w:val="-4"/>
          <w:sz w:val="32"/>
          <w:szCs w:val="32"/>
        </w:rPr>
        <w:t>除常规材料，还须</w:t>
      </w:r>
      <w:r w:rsidRPr="00D5528B" w:rsidR="005A7110">
        <w:rPr>
          <w:rFonts w:ascii="Times New Roman" w:eastAsia="仿宋_GB2312" w:hAnsi="Times New Roman" w:cs="Times New Roman"/>
          <w:spacing w:val="-4"/>
          <w:sz w:val="32"/>
          <w:szCs w:val="32"/>
        </w:rPr>
        <w:t>提供所在单位出具的办理多次签注必要性说明函。</w:t>
      </w:r>
    </w:p>
    <w:p w:rsidR="00D5528B" w:rsidRPr="00D5528B" w:rsidP="00CE3767" w14:paraId="593A1E5B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404317" w:rsidRPr="00D5528B" w:rsidP="00783352" w14:paraId="25AB70FC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D5528B">
        <w:rPr>
          <w:rFonts w:ascii="Times New Roman" w:eastAsia="黑体" w:hAnsi="Times New Roman" w:cs="Times New Roman"/>
          <w:sz w:val="32"/>
          <w:szCs w:val="32"/>
        </w:rPr>
        <w:t>三、学生因公临时赴港澳</w:t>
      </w:r>
    </w:p>
    <w:p w:rsidR="00404317" w:rsidRPr="00D5528B" w:rsidP="00CE3767" w14:paraId="3D1A4AEA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审批：按照现行流程不变，必须在出访前完成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USC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申报及审批，经批准方可出境执行任务。</w:t>
      </w:r>
    </w:p>
    <w:p w:rsidR="00CE3767" w:rsidP="00CE3767" w14:paraId="34B8C4E8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证件：</w:t>
      </w:r>
      <w:r w:rsidRPr="00D5528B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不再办理因公赴港澳通行证，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自行办理个人赴港澳通行证以及符合港澳地区入境要求的签注类型</w:t>
      </w:r>
      <w:r w:rsidRPr="00D5528B" w:rsidR="00882E28">
        <w:rPr>
          <w:rFonts w:ascii="Times New Roman" w:eastAsia="仿宋_GB2312" w:hAnsi="Times New Roman" w:cs="Times New Roman"/>
          <w:sz w:val="32"/>
          <w:szCs w:val="32"/>
        </w:rPr>
        <w:t>（具体根据属地公安机关出入境管理部门、香港</w:t>
      </w:r>
      <w:r w:rsidRPr="00D5528B" w:rsidR="00882E28">
        <w:rPr>
          <w:rFonts w:ascii="Times New Roman" w:eastAsia="仿宋_GB2312" w:hAnsi="Times New Roman" w:cs="Times New Roman"/>
          <w:sz w:val="32"/>
          <w:szCs w:val="32"/>
        </w:rPr>
        <w:t>/</w:t>
      </w:r>
      <w:r w:rsidRPr="00D5528B" w:rsidR="00882E28">
        <w:rPr>
          <w:rFonts w:ascii="Times New Roman" w:eastAsia="仿宋_GB2312" w:hAnsi="Times New Roman" w:cs="Times New Roman"/>
          <w:sz w:val="32"/>
          <w:szCs w:val="32"/>
        </w:rPr>
        <w:t>澳门出入境管理部门要求办理）</w:t>
      </w:r>
      <w:r w:rsidRPr="00D5528B">
        <w:rPr>
          <w:rFonts w:ascii="Times New Roman" w:eastAsia="仿宋_GB2312" w:hAnsi="Times New Roman" w:cs="Times New Roman"/>
          <w:sz w:val="32"/>
          <w:szCs w:val="32"/>
        </w:rPr>
        <w:t>，赴港澳执行任务。</w:t>
      </w:r>
      <w:r w:rsidRPr="00D5528B" w:rsidR="00110005">
        <w:rPr>
          <w:rFonts w:ascii="Times New Roman" w:eastAsia="仿宋_GB2312" w:hAnsi="Times New Roman" w:cs="Times New Roman"/>
          <w:sz w:val="32"/>
          <w:szCs w:val="32"/>
        </w:rPr>
        <w:t>已经在办理中的</w:t>
      </w:r>
      <w:r w:rsidRPr="00D5528B" w:rsidR="004E5B54">
        <w:rPr>
          <w:rFonts w:ascii="Times New Roman" w:eastAsia="仿宋_GB2312" w:hAnsi="Times New Roman" w:cs="Times New Roman"/>
          <w:sz w:val="32"/>
          <w:szCs w:val="32"/>
        </w:rPr>
        <w:t>将</w:t>
      </w:r>
      <w:r w:rsidRPr="00D5528B" w:rsidR="00110005">
        <w:rPr>
          <w:rFonts w:ascii="Times New Roman" w:eastAsia="仿宋_GB2312" w:hAnsi="Times New Roman" w:cs="Times New Roman"/>
          <w:sz w:val="32"/>
          <w:szCs w:val="32"/>
        </w:rPr>
        <w:t>继续</w:t>
      </w:r>
      <w:r w:rsidRPr="00D5528B" w:rsidR="00BF710B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D5528B" w:rsidR="00110005">
        <w:rPr>
          <w:rFonts w:ascii="Times New Roman" w:eastAsia="仿宋_GB2312" w:hAnsi="Times New Roman" w:cs="Times New Roman"/>
          <w:sz w:val="32"/>
          <w:szCs w:val="32"/>
        </w:rPr>
        <w:t>办理</w:t>
      </w:r>
      <w:r w:rsidRPr="00D5528B" w:rsidR="00A22A77">
        <w:rPr>
          <w:rFonts w:ascii="Times New Roman" w:eastAsia="仿宋_GB2312" w:hAnsi="Times New Roman" w:cs="Times New Roman"/>
          <w:sz w:val="32"/>
          <w:szCs w:val="32"/>
        </w:rPr>
        <w:t>，完成任务后</w:t>
      </w:r>
      <w:r w:rsidRPr="00D5528B" w:rsidR="00A22A77">
        <w:rPr>
          <w:rFonts w:ascii="Times New Roman" w:eastAsia="仿宋_GB2312" w:hAnsi="Times New Roman" w:cs="Times New Roman"/>
          <w:sz w:val="32"/>
          <w:szCs w:val="32"/>
        </w:rPr>
        <w:t>5</w:t>
      </w:r>
      <w:r w:rsidRPr="00D5528B" w:rsidR="00A22A77">
        <w:rPr>
          <w:rFonts w:ascii="Times New Roman" w:eastAsia="仿宋_GB2312" w:hAnsi="Times New Roman" w:cs="Times New Roman"/>
          <w:sz w:val="32"/>
          <w:szCs w:val="32"/>
        </w:rPr>
        <w:t>个工作日内归还。</w:t>
      </w:r>
    </w:p>
    <w:p w:rsidR="00C606A8" w:rsidRPr="00D5528B" w:rsidP="00783352" w14:paraId="13E8BFD8" w14:textId="77777777">
      <w:pPr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D5528B">
        <w:rPr>
          <w:rFonts w:ascii="Times New Roman" w:eastAsia="黑体" w:hAnsi="Times New Roman" w:cs="Times New Roman"/>
          <w:sz w:val="32"/>
          <w:szCs w:val="32"/>
        </w:rPr>
        <w:t>四、其他</w:t>
      </w:r>
    </w:p>
    <w:p w:rsidR="00D55BFD" w:rsidP="00C606A8" w14:paraId="63148E58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5528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D5528B" w:rsidR="00C606A8">
        <w:rPr>
          <w:rFonts w:ascii="Times New Roman" w:eastAsia="仿宋_GB2312" w:hAnsi="Times New Roman" w:cs="Times New Roman"/>
          <w:sz w:val="32"/>
          <w:szCs w:val="32"/>
        </w:rPr>
        <w:t>学校各附属医院可结合单位具体情况参考执行。</w:t>
      </w:r>
    </w:p>
    <w:p w:rsidR="002664A9" w:rsidRPr="00D5528B" w:rsidP="00C606A8" w14:paraId="26A5ADBF" w14:textId="77777777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各单位定期向学校港澳台事务办公室报备持人才签注</w:t>
      </w:r>
      <w:r w:rsidR="0068267A">
        <w:rPr>
          <w:rFonts w:ascii="Times New Roman" w:eastAsia="仿宋_GB2312" w:hAnsi="Times New Roman" w:cs="Times New Roman" w:hint="eastAsia"/>
          <w:sz w:val="32"/>
          <w:szCs w:val="32"/>
        </w:rPr>
        <w:t>、半年多次签注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因公赴港澳情况（另行通知）。</w:t>
      </w:r>
    </w:p>
    <w:p w:rsidR="003F07F9" w:rsidRPr="00D5528B" w:rsidP="00D5528B" w14:paraId="3D0741D1" w14:textId="77777777">
      <w:pPr>
        <w:adjustRightInd w:val="0"/>
        <w:snapToGrid w:val="0"/>
        <w:spacing w:line="56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D5528B" w:rsidR="00971EE4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D5528B" w:rsidR="00971EE4">
        <w:rPr>
          <w:rFonts w:ascii="Times New Roman" w:eastAsia="仿宋_GB2312" w:hAnsi="Times New Roman" w:cs="Times New Roman"/>
          <w:sz w:val="32"/>
          <w:szCs w:val="32"/>
        </w:rPr>
        <w:t>其他相关办事指南可在国际合作与交流处（港澳台事务办公室）官网查阅：</w:t>
      </w:r>
      <w:hyperlink r:id="rId4" w:history="1">
        <w:r w:rsidRPr="00415E36" w:rsidR="00D5528B">
          <w:rPr>
            <w:rStyle w:val="Hyperlink"/>
            <w:rFonts w:ascii="Times New Roman" w:eastAsia="仿宋_GB2312" w:hAnsi="Times New Roman" w:cs="Times New Roman"/>
            <w:sz w:val="32"/>
            <w:szCs w:val="32"/>
          </w:rPr>
          <w:t>https://eao.sysu.edu.cn/cgj/index.htm</w:t>
        </w:r>
      </w:hyperlink>
      <w:r w:rsidR="00D5528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Sect="006B0665">
      <w:footerReference w:type="default" r:id="rId5"/>
      <w:pgSz w:w="11906" w:h="16838"/>
      <w:pgMar w:top="1440" w:right="1558" w:bottom="1418" w:left="1560" w:header="851" w:footer="61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736931"/>
      <w:docPartObj>
        <w:docPartGallery w:val="Page Numbers (Bottom of Page)"/>
        <w:docPartUnique/>
      </w:docPartObj>
    </w:sdtPr>
    <w:sdtContent>
      <w:p w:rsidR="006B0665" w14:paraId="2106D2AA" w14:textId="0940E1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3352" w:rsidR="00783352">
          <w:rPr>
            <w:noProof/>
            <w:lang w:val="zh-CN"/>
          </w:rPr>
          <w:t>4</w:t>
        </w:r>
        <w:r>
          <w:fldChar w:fldCharType="end"/>
        </w:r>
      </w:p>
    </w:sdtContent>
  </w:sdt>
  <w:p w:rsidR="006B0665" w14:paraId="1DCC8EB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85709"/>
    <w:multiLevelType w:val="multilevel"/>
    <w:tmpl w:val="16F85709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CA"/>
    <w:rsid w:val="00072EF1"/>
    <w:rsid w:val="00101229"/>
    <w:rsid w:val="00110005"/>
    <w:rsid w:val="00170A2E"/>
    <w:rsid w:val="002339CA"/>
    <w:rsid w:val="002664A9"/>
    <w:rsid w:val="002A4643"/>
    <w:rsid w:val="003A6831"/>
    <w:rsid w:val="003F07F9"/>
    <w:rsid w:val="003F4F52"/>
    <w:rsid w:val="00404317"/>
    <w:rsid w:val="00415E36"/>
    <w:rsid w:val="0047518A"/>
    <w:rsid w:val="00491E57"/>
    <w:rsid w:val="004E5B54"/>
    <w:rsid w:val="004F3A6E"/>
    <w:rsid w:val="005A7110"/>
    <w:rsid w:val="005B2D84"/>
    <w:rsid w:val="0064018B"/>
    <w:rsid w:val="0068267A"/>
    <w:rsid w:val="006B0665"/>
    <w:rsid w:val="006B6569"/>
    <w:rsid w:val="00777FCE"/>
    <w:rsid w:val="00783352"/>
    <w:rsid w:val="00882E28"/>
    <w:rsid w:val="008D42DA"/>
    <w:rsid w:val="00924BF0"/>
    <w:rsid w:val="009319CC"/>
    <w:rsid w:val="00971EE4"/>
    <w:rsid w:val="009971E6"/>
    <w:rsid w:val="009A42DD"/>
    <w:rsid w:val="00A1488A"/>
    <w:rsid w:val="00A22A77"/>
    <w:rsid w:val="00A3097C"/>
    <w:rsid w:val="00A41812"/>
    <w:rsid w:val="00B44ED4"/>
    <w:rsid w:val="00B76D0D"/>
    <w:rsid w:val="00BB3A46"/>
    <w:rsid w:val="00BC082D"/>
    <w:rsid w:val="00BF710B"/>
    <w:rsid w:val="00C606A8"/>
    <w:rsid w:val="00CB3ACE"/>
    <w:rsid w:val="00CE3767"/>
    <w:rsid w:val="00D3329F"/>
    <w:rsid w:val="00D5528B"/>
    <w:rsid w:val="00D55327"/>
    <w:rsid w:val="00D55BFD"/>
    <w:rsid w:val="00DA1393"/>
    <w:rsid w:val="00DD6B39"/>
    <w:rsid w:val="00E17F3C"/>
    <w:rsid w:val="00F16023"/>
    <w:rsid w:val="00FD4A7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13533D-F988-4133-B86B-5128654D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7C"/>
    <w:pPr>
      <w:adjustRightInd w:val="0"/>
      <w:snapToGrid w:val="0"/>
      <w:spacing w:line="540" w:lineRule="atLeast"/>
      <w:ind w:firstLine="420" w:firstLineChars="200"/>
      <w:jc w:val="left"/>
    </w:pPr>
  </w:style>
  <w:style w:type="character" w:styleId="Hyperlink">
    <w:name w:val="Hyperlink"/>
    <w:basedOn w:val="DefaultParagraphFont"/>
    <w:uiPriority w:val="99"/>
    <w:unhideWhenUsed/>
    <w:rsid w:val="00D5528B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6B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B066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B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B0665"/>
    <w:rPr>
      <w:sz w:val="18"/>
      <w:szCs w:val="18"/>
    </w:rPr>
  </w:style>
  <w:style w:type="paragraph" w:styleId="Revision">
    <w:name w:val="Revision"/>
    <w:hidden/>
    <w:uiPriority w:val="99"/>
    <w:semiHidden/>
    <w:rsid w:val="00491E57"/>
  </w:style>
  <w:style w:type="character" w:styleId="CommentReference">
    <w:name w:val="annotation reference"/>
    <w:basedOn w:val="DefaultParagraphFont"/>
    <w:uiPriority w:val="99"/>
    <w:semiHidden/>
    <w:unhideWhenUsed/>
    <w:rsid w:val="00491E57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491E57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491E57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491E57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491E57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783352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783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ao.sysu.edu.cn/cgj/index.ht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国际合作与交流处CY</dc:creator>
  <cp:lastModifiedBy>国际合作与交流处CY</cp:lastModifiedBy>
  <cp:revision>5</cp:revision>
  <dcterms:created xsi:type="dcterms:W3CDTF">2024-08-28T07:03:00Z</dcterms:created>
  <dcterms:modified xsi:type="dcterms:W3CDTF">2024-09-03T02:40:00Z</dcterms:modified>
</cp:coreProperties>
</file>